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A9E" w:rsidRDefault="00E06A9E" w:rsidP="00E06A9E">
      <w:pPr>
        <w:rPr>
          <w:b/>
          <w:sz w:val="24"/>
          <w:szCs w:val="28"/>
          <w:lang w:val="sr-Cyrl-CS"/>
        </w:rPr>
      </w:pPr>
      <w:r w:rsidRPr="00AC5430">
        <w:rPr>
          <w:b/>
          <w:noProof/>
          <w:sz w:val="24"/>
          <w:szCs w:val="28"/>
        </w:rPr>
        <w:t xml:space="preserve">Табела </w:t>
      </w:r>
      <w:r>
        <w:rPr>
          <w:b/>
          <w:noProof/>
          <w:sz w:val="24"/>
          <w:szCs w:val="28"/>
        </w:rPr>
        <w:t>9</w:t>
      </w:r>
      <w:r w:rsidRPr="00AC5430">
        <w:rPr>
          <w:b/>
          <w:noProof/>
          <w:sz w:val="24"/>
          <w:szCs w:val="28"/>
        </w:rPr>
        <w:t>.</w:t>
      </w:r>
      <w:r>
        <w:rPr>
          <w:b/>
          <w:noProof/>
          <w:sz w:val="24"/>
          <w:szCs w:val="28"/>
        </w:rPr>
        <w:t>3</w:t>
      </w:r>
      <w:r w:rsidRPr="00AC5430">
        <w:rPr>
          <w:b/>
          <w:noProof/>
          <w:sz w:val="24"/>
          <w:szCs w:val="28"/>
        </w:rPr>
        <w:t xml:space="preserve">.  </w:t>
      </w:r>
      <w:r w:rsidRPr="00B12B32">
        <w:rPr>
          <w:b/>
          <w:sz w:val="24"/>
          <w:szCs w:val="28"/>
          <w:lang w:val="sr-Cyrl-CS"/>
        </w:rPr>
        <w:t xml:space="preserve">Збирни преглед броја наставника по ужим научним или уметничким </w:t>
      </w:r>
      <w:r w:rsidRPr="00AC5430">
        <w:rPr>
          <w:b/>
          <w:sz w:val="24"/>
          <w:szCs w:val="28"/>
          <w:lang w:val="sr-Cyrl-CS"/>
        </w:rPr>
        <w:t>областима ангажованих на студијском програму</w:t>
      </w:r>
    </w:p>
    <w:p w:rsidR="00E06A9E" w:rsidRDefault="00E06A9E" w:rsidP="00E06A9E">
      <w:pPr>
        <w:rPr>
          <w:b/>
          <w:sz w:val="24"/>
          <w:szCs w:val="28"/>
          <w:lang w:val="sr-Cyrl-C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6"/>
        <w:gridCol w:w="7904"/>
        <w:gridCol w:w="1522"/>
        <w:gridCol w:w="1522"/>
        <w:gridCol w:w="1522"/>
        <w:gridCol w:w="1522"/>
        <w:gridCol w:w="1124"/>
      </w:tblGrid>
      <w:tr w:rsidR="00E06A9E" w:rsidRPr="005F1922" w:rsidTr="009477A8">
        <w:trPr>
          <w:trHeight w:val="276"/>
          <w:jc w:val="center"/>
        </w:trPr>
        <w:tc>
          <w:tcPr>
            <w:tcW w:w="253" w:type="pct"/>
            <w:shd w:val="clear" w:color="auto" w:fill="F2F2F2" w:themeFill="background1" w:themeFillShade="F2"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РБ</w:t>
            </w:r>
          </w:p>
        </w:tc>
        <w:tc>
          <w:tcPr>
            <w:tcW w:w="2482" w:type="pct"/>
            <w:shd w:val="clear" w:color="auto" w:fill="F2F2F2" w:themeFill="background1" w:themeFillShade="F2"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Ужа научна или уметничка област</w:t>
            </w:r>
          </w:p>
        </w:tc>
        <w:tc>
          <w:tcPr>
            <w:tcW w:w="478" w:type="pct"/>
            <w:shd w:val="clear" w:color="auto" w:fill="F2F2F2" w:themeFill="background1" w:themeFillShade="F2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РП-ЕМ</w:t>
            </w:r>
          </w:p>
        </w:tc>
        <w:tc>
          <w:tcPr>
            <w:tcW w:w="478" w:type="pct"/>
            <w:shd w:val="clear" w:color="auto" w:fill="F2F2F2" w:themeFill="background1" w:themeFillShade="F2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5F1922">
              <w:rPr>
                <w:color w:val="000000"/>
                <w:lang w:val="en-US" w:eastAsia="en-US"/>
              </w:rPr>
              <w:t>РП</w:t>
            </w:r>
          </w:p>
        </w:tc>
        <w:tc>
          <w:tcPr>
            <w:tcW w:w="478" w:type="pct"/>
            <w:shd w:val="clear" w:color="auto" w:fill="F2F2F2" w:themeFill="background1" w:themeFillShade="F2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5F1922">
              <w:rPr>
                <w:color w:val="000000"/>
                <w:lang w:val="en-US" w:eastAsia="en-US"/>
              </w:rPr>
              <w:t>ВП</w:t>
            </w:r>
          </w:p>
        </w:tc>
        <w:tc>
          <w:tcPr>
            <w:tcW w:w="478" w:type="pct"/>
            <w:shd w:val="clear" w:color="auto" w:fill="F2F2F2" w:themeFill="background1" w:themeFillShade="F2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5F1922">
              <w:rPr>
                <w:color w:val="000000"/>
                <w:lang w:val="en-US" w:eastAsia="en-US"/>
              </w:rPr>
              <w:t>Д</w:t>
            </w:r>
          </w:p>
        </w:tc>
        <w:tc>
          <w:tcPr>
            <w:tcW w:w="353" w:type="pct"/>
            <w:shd w:val="clear" w:color="auto" w:fill="F2F2F2" w:themeFill="background1" w:themeFillShade="F2"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укупно</w:t>
            </w:r>
          </w:p>
        </w:tc>
      </w:tr>
      <w:tr w:rsidR="00E06A9E" w:rsidRPr="005F1922" w:rsidTr="009477A8">
        <w:trPr>
          <w:trHeight w:val="276"/>
          <w:jc w:val="center"/>
        </w:trPr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1</w:t>
            </w:r>
          </w:p>
        </w:tc>
        <w:tc>
          <w:tcPr>
            <w:tcW w:w="2482" w:type="pct"/>
            <w:shd w:val="clear" w:color="auto" w:fill="auto"/>
            <w:noWrap/>
            <w:vAlign w:val="bottom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Епидемиологија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2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353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2</w:t>
            </w:r>
          </w:p>
        </w:tc>
      </w:tr>
      <w:tr w:rsidR="00E06A9E" w:rsidRPr="005F1922" w:rsidTr="009477A8">
        <w:trPr>
          <w:trHeight w:val="276"/>
          <w:jc w:val="center"/>
        </w:trPr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2</w:t>
            </w:r>
          </w:p>
        </w:tc>
        <w:tc>
          <w:tcPr>
            <w:tcW w:w="2482" w:type="pct"/>
            <w:shd w:val="clear" w:color="auto" w:fill="auto"/>
            <w:noWrap/>
            <w:vAlign w:val="bottom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Имунологија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1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353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1</w:t>
            </w:r>
          </w:p>
        </w:tc>
      </w:tr>
      <w:tr w:rsidR="00E06A9E" w:rsidRPr="005F1922" w:rsidTr="009477A8">
        <w:trPr>
          <w:trHeight w:val="276"/>
          <w:jc w:val="center"/>
        </w:trPr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3</w:t>
            </w:r>
          </w:p>
        </w:tc>
        <w:tc>
          <w:tcPr>
            <w:tcW w:w="2482" w:type="pct"/>
            <w:shd w:val="clear" w:color="auto" w:fill="auto"/>
            <w:noWrap/>
            <w:vAlign w:val="bottom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Интерна медицина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1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353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1</w:t>
            </w:r>
          </w:p>
        </w:tc>
      </w:tr>
      <w:tr w:rsidR="00E06A9E" w:rsidRPr="005F1922" w:rsidTr="009477A8">
        <w:trPr>
          <w:trHeight w:val="276"/>
          <w:jc w:val="center"/>
        </w:trPr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4</w:t>
            </w:r>
          </w:p>
        </w:tc>
        <w:tc>
          <w:tcPr>
            <w:tcW w:w="2482" w:type="pct"/>
            <w:shd w:val="clear" w:color="auto" w:fill="auto"/>
            <w:noWrap/>
            <w:vAlign w:val="bottom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Медицинска статистика и информатика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1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353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1</w:t>
            </w:r>
          </w:p>
        </w:tc>
      </w:tr>
      <w:tr w:rsidR="00E06A9E" w:rsidRPr="005F1922" w:rsidTr="009477A8">
        <w:trPr>
          <w:trHeight w:val="276"/>
          <w:jc w:val="center"/>
        </w:trPr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5</w:t>
            </w:r>
          </w:p>
        </w:tc>
        <w:tc>
          <w:tcPr>
            <w:tcW w:w="2482" w:type="pct"/>
            <w:shd w:val="clear" w:color="auto" w:fill="auto"/>
            <w:noWrap/>
            <w:vAlign w:val="bottom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Микробиологија и имунологија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1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1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1</w:t>
            </w:r>
          </w:p>
        </w:tc>
        <w:tc>
          <w:tcPr>
            <w:tcW w:w="353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3</w:t>
            </w:r>
          </w:p>
        </w:tc>
      </w:tr>
      <w:tr w:rsidR="00E06A9E" w:rsidRPr="005F1922" w:rsidTr="009477A8">
        <w:trPr>
          <w:trHeight w:val="276"/>
          <w:jc w:val="center"/>
        </w:trPr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6</w:t>
            </w:r>
          </w:p>
        </w:tc>
        <w:tc>
          <w:tcPr>
            <w:tcW w:w="2482" w:type="pct"/>
            <w:shd w:val="clear" w:color="auto" w:fill="auto"/>
            <w:noWrap/>
            <w:vAlign w:val="bottom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Оториноларингологија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1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353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1</w:t>
            </w:r>
          </w:p>
        </w:tc>
      </w:tr>
      <w:tr w:rsidR="00E06A9E" w:rsidRPr="005F1922" w:rsidTr="009477A8">
        <w:trPr>
          <w:trHeight w:val="276"/>
          <w:jc w:val="center"/>
        </w:trPr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7</w:t>
            </w:r>
          </w:p>
        </w:tc>
        <w:tc>
          <w:tcPr>
            <w:tcW w:w="2482" w:type="pct"/>
            <w:shd w:val="clear" w:color="auto" w:fill="auto"/>
            <w:noWrap/>
            <w:vAlign w:val="bottom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Офталмологија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1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353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1</w:t>
            </w:r>
          </w:p>
        </w:tc>
      </w:tr>
      <w:tr w:rsidR="00E06A9E" w:rsidRPr="005F1922" w:rsidTr="009477A8">
        <w:trPr>
          <w:trHeight w:val="276"/>
          <w:jc w:val="center"/>
        </w:trPr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8</w:t>
            </w:r>
          </w:p>
        </w:tc>
        <w:tc>
          <w:tcPr>
            <w:tcW w:w="2482" w:type="pct"/>
            <w:shd w:val="clear" w:color="auto" w:fill="auto"/>
            <w:noWrap/>
            <w:vAlign w:val="bottom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Психијатрија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1</w:t>
            </w:r>
          </w:p>
        </w:tc>
        <w:tc>
          <w:tcPr>
            <w:tcW w:w="353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1</w:t>
            </w:r>
          </w:p>
        </w:tc>
      </w:tr>
      <w:tr w:rsidR="00E06A9E" w:rsidRPr="005F1922" w:rsidTr="009477A8">
        <w:trPr>
          <w:trHeight w:val="276"/>
          <w:jc w:val="center"/>
        </w:trPr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9</w:t>
            </w:r>
          </w:p>
        </w:tc>
        <w:tc>
          <w:tcPr>
            <w:tcW w:w="2482" w:type="pct"/>
            <w:shd w:val="clear" w:color="auto" w:fill="auto"/>
            <w:noWrap/>
            <w:vAlign w:val="bottom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Социјална медицина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1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1</w:t>
            </w:r>
          </w:p>
        </w:tc>
        <w:tc>
          <w:tcPr>
            <w:tcW w:w="353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2</w:t>
            </w:r>
          </w:p>
        </w:tc>
      </w:tr>
      <w:tr w:rsidR="00E06A9E" w:rsidRPr="005F1922" w:rsidTr="009477A8">
        <w:trPr>
          <w:trHeight w:val="276"/>
          <w:jc w:val="center"/>
        </w:trPr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10</w:t>
            </w:r>
          </w:p>
        </w:tc>
        <w:tc>
          <w:tcPr>
            <w:tcW w:w="2482" w:type="pct"/>
            <w:shd w:val="clear" w:color="auto" w:fill="auto"/>
            <w:noWrap/>
            <w:vAlign w:val="bottom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Фармакологија и токсикологија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1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1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353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2</w:t>
            </w:r>
          </w:p>
        </w:tc>
      </w:tr>
      <w:tr w:rsidR="00E06A9E" w:rsidRPr="005F1922" w:rsidTr="009477A8">
        <w:trPr>
          <w:trHeight w:val="276"/>
          <w:jc w:val="center"/>
        </w:trPr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11</w:t>
            </w:r>
          </w:p>
        </w:tc>
        <w:tc>
          <w:tcPr>
            <w:tcW w:w="2482" w:type="pct"/>
            <w:shd w:val="clear" w:color="auto" w:fill="auto"/>
            <w:noWrap/>
            <w:vAlign w:val="bottom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Физикална медицина и рехабилитација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1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353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1</w:t>
            </w:r>
          </w:p>
        </w:tc>
      </w:tr>
      <w:tr w:rsidR="00E06A9E" w:rsidRPr="005F1922" w:rsidTr="009477A8">
        <w:trPr>
          <w:trHeight w:val="276"/>
          <w:jc w:val="center"/>
        </w:trPr>
        <w:tc>
          <w:tcPr>
            <w:tcW w:w="253" w:type="pct"/>
            <w:shd w:val="clear" w:color="auto" w:fill="auto"/>
            <w:noWrap/>
            <w:vAlign w:val="bottom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12</w:t>
            </w:r>
          </w:p>
        </w:tc>
        <w:tc>
          <w:tcPr>
            <w:tcW w:w="2482" w:type="pct"/>
            <w:shd w:val="clear" w:color="auto" w:fill="auto"/>
            <w:noWrap/>
            <w:vAlign w:val="bottom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Хигијена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0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1</w:t>
            </w:r>
          </w:p>
        </w:tc>
        <w:tc>
          <w:tcPr>
            <w:tcW w:w="478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1</w:t>
            </w:r>
          </w:p>
        </w:tc>
        <w:tc>
          <w:tcPr>
            <w:tcW w:w="353" w:type="pct"/>
            <w:shd w:val="clear" w:color="auto" w:fill="auto"/>
            <w:noWrap/>
            <w:vAlign w:val="center"/>
            <w:hideMark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5F1922">
              <w:rPr>
                <w:lang w:val="en-US" w:eastAsia="en-US"/>
              </w:rPr>
              <w:t>2</w:t>
            </w:r>
          </w:p>
        </w:tc>
      </w:tr>
      <w:tr w:rsidR="00E06A9E" w:rsidRPr="005F1922" w:rsidTr="009477A8">
        <w:trPr>
          <w:trHeight w:val="276"/>
          <w:jc w:val="center"/>
        </w:trPr>
        <w:tc>
          <w:tcPr>
            <w:tcW w:w="253" w:type="pct"/>
            <w:shd w:val="clear" w:color="auto" w:fill="auto"/>
            <w:noWrap/>
            <w:vAlign w:val="bottom"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2482" w:type="pct"/>
            <w:shd w:val="clear" w:color="auto" w:fill="auto"/>
            <w:noWrap/>
            <w:vAlign w:val="center"/>
          </w:tcPr>
          <w:p w:rsidR="00E06A9E" w:rsidRPr="00F12550" w:rsidRDefault="00E06A9E" w:rsidP="009477A8">
            <w:r w:rsidRPr="00F12550">
              <w:t>Пословна економија и менаџмент</w:t>
            </w:r>
          </w:p>
        </w:tc>
        <w:tc>
          <w:tcPr>
            <w:tcW w:w="478" w:type="pct"/>
            <w:shd w:val="clear" w:color="auto" w:fill="auto"/>
            <w:noWrap/>
            <w:vAlign w:val="center"/>
          </w:tcPr>
          <w:p w:rsidR="00E06A9E" w:rsidRDefault="00E06A9E" w:rsidP="009477A8">
            <w:pPr>
              <w:jc w:val="center"/>
            </w:pPr>
            <w:r w:rsidRPr="0097706F">
              <w:rPr>
                <w:lang w:val="en-US" w:eastAsia="en-US"/>
              </w:rPr>
              <w:t>0</w:t>
            </w:r>
          </w:p>
        </w:tc>
        <w:tc>
          <w:tcPr>
            <w:tcW w:w="478" w:type="pct"/>
            <w:shd w:val="clear" w:color="auto" w:fill="auto"/>
            <w:noWrap/>
            <w:vAlign w:val="center"/>
          </w:tcPr>
          <w:p w:rsidR="00E06A9E" w:rsidRDefault="00E06A9E" w:rsidP="009477A8">
            <w:pPr>
              <w:jc w:val="center"/>
            </w:pPr>
            <w:r w:rsidRPr="0097706F">
              <w:rPr>
                <w:lang w:val="en-US" w:eastAsia="en-US"/>
              </w:rPr>
              <w:t>0</w:t>
            </w:r>
          </w:p>
        </w:tc>
        <w:tc>
          <w:tcPr>
            <w:tcW w:w="478" w:type="pct"/>
            <w:shd w:val="clear" w:color="auto" w:fill="auto"/>
            <w:noWrap/>
            <w:vAlign w:val="center"/>
          </w:tcPr>
          <w:p w:rsidR="00E06A9E" w:rsidRDefault="00E06A9E" w:rsidP="009477A8">
            <w:pPr>
              <w:jc w:val="center"/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478" w:type="pct"/>
            <w:shd w:val="clear" w:color="auto" w:fill="auto"/>
            <w:noWrap/>
            <w:vAlign w:val="center"/>
          </w:tcPr>
          <w:p w:rsidR="00E06A9E" w:rsidRDefault="00E06A9E" w:rsidP="009477A8">
            <w:pPr>
              <w:jc w:val="center"/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</w:tr>
      <w:tr w:rsidR="00E06A9E" w:rsidRPr="005F1922" w:rsidTr="009477A8">
        <w:trPr>
          <w:trHeight w:val="276"/>
          <w:jc w:val="center"/>
        </w:trPr>
        <w:tc>
          <w:tcPr>
            <w:tcW w:w="253" w:type="pct"/>
            <w:shd w:val="clear" w:color="auto" w:fill="auto"/>
            <w:noWrap/>
            <w:vAlign w:val="bottom"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2482" w:type="pct"/>
            <w:shd w:val="clear" w:color="auto" w:fill="auto"/>
            <w:noWrap/>
            <w:vAlign w:val="center"/>
          </w:tcPr>
          <w:p w:rsidR="00E06A9E" w:rsidRPr="00F12550" w:rsidRDefault="00E06A9E" w:rsidP="009477A8">
            <w:r w:rsidRPr="00F12550">
              <w:t>Општа економија и привредни развој</w:t>
            </w:r>
          </w:p>
        </w:tc>
        <w:tc>
          <w:tcPr>
            <w:tcW w:w="478" w:type="pct"/>
            <w:shd w:val="clear" w:color="auto" w:fill="auto"/>
            <w:noWrap/>
            <w:vAlign w:val="center"/>
          </w:tcPr>
          <w:p w:rsidR="00E06A9E" w:rsidRDefault="00E06A9E" w:rsidP="009477A8">
            <w:pPr>
              <w:jc w:val="center"/>
            </w:pPr>
            <w:r w:rsidRPr="0097706F">
              <w:rPr>
                <w:lang w:val="en-US" w:eastAsia="en-US"/>
              </w:rPr>
              <w:t>0</w:t>
            </w:r>
          </w:p>
        </w:tc>
        <w:tc>
          <w:tcPr>
            <w:tcW w:w="478" w:type="pct"/>
            <w:shd w:val="clear" w:color="auto" w:fill="auto"/>
            <w:noWrap/>
            <w:vAlign w:val="center"/>
          </w:tcPr>
          <w:p w:rsidR="00E06A9E" w:rsidRDefault="00E06A9E" w:rsidP="009477A8">
            <w:pPr>
              <w:jc w:val="center"/>
            </w:pPr>
            <w:r w:rsidRPr="0097706F">
              <w:rPr>
                <w:lang w:val="en-US" w:eastAsia="en-US"/>
              </w:rPr>
              <w:t>0</w:t>
            </w:r>
          </w:p>
        </w:tc>
        <w:tc>
          <w:tcPr>
            <w:tcW w:w="478" w:type="pct"/>
            <w:shd w:val="clear" w:color="auto" w:fill="auto"/>
            <w:noWrap/>
            <w:vAlign w:val="center"/>
          </w:tcPr>
          <w:p w:rsidR="00E06A9E" w:rsidRDefault="00E06A9E" w:rsidP="009477A8">
            <w:pPr>
              <w:jc w:val="center"/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478" w:type="pct"/>
            <w:shd w:val="clear" w:color="auto" w:fill="auto"/>
            <w:noWrap/>
            <w:vAlign w:val="center"/>
          </w:tcPr>
          <w:p w:rsidR="00E06A9E" w:rsidRDefault="00E06A9E" w:rsidP="009477A8">
            <w:pPr>
              <w:jc w:val="center"/>
            </w:pPr>
            <w:r w:rsidRPr="0097706F">
              <w:rPr>
                <w:lang w:val="en-US" w:eastAsia="en-US"/>
              </w:rPr>
              <w:t>0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E06A9E" w:rsidRPr="005F1922" w:rsidRDefault="00E06A9E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</w:tr>
    </w:tbl>
    <w:p w:rsidR="00E06A9E" w:rsidRDefault="00E06A9E" w:rsidP="00E06A9E">
      <w:pPr>
        <w:rPr>
          <w:b/>
          <w:sz w:val="24"/>
          <w:szCs w:val="28"/>
          <w:lang w:val="sr-Cyrl-CS"/>
        </w:rPr>
      </w:pPr>
    </w:p>
    <w:p w:rsidR="009F211E" w:rsidRDefault="009F211E" w:rsidP="009F211E">
      <w:pPr>
        <w:rPr>
          <w:b/>
          <w:sz w:val="24"/>
          <w:szCs w:val="28"/>
          <w:lang w:val="sr-Cyrl-CS"/>
        </w:rPr>
      </w:pPr>
    </w:p>
    <w:p w:rsidR="009F211E" w:rsidRDefault="009F211E" w:rsidP="009F211E"/>
    <w:p w:rsidR="0084202C" w:rsidRPr="00C36D8E" w:rsidRDefault="0084202C" w:rsidP="0084202C">
      <w:pPr>
        <w:rPr>
          <w:b/>
        </w:rPr>
      </w:pPr>
    </w:p>
    <w:sectPr w:rsidR="0084202C" w:rsidRPr="00C36D8E" w:rsidSect="007A5B95">
      <w:pgSz w:w="16840" w:h="11907" w:orient="landscape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59511A"/>
    <w:multiLevelType w:val="hybridMultilevel"/>
    <w:tmpl w:val="57443B3E"/>
    <w:lvl w:ilvl="0" w:tplc="C58AF0D2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926B2"/>
    <w:rsid w:val="00026738"/>
    <w:rsid w:val="00065B59"/>
    <w:rsid w:val="000D4ACA"/>
    <w:rsid w:val="00105831"/>
    <w:rsid w:val="00240F37"/>
    <w:rsid w:val="003F6037"/>
    <w:rsid w:val="00535762"/>
    <w:rsid w:val="005A7B0B"/>
    <w:rsid w:val="005E335B"/>
    <w:rsid w:val="005F1922"/>
    <w:rsid w:val="00624376"/>
    <w:rsid w:val="006E50D0"/>
    <w:rsid w:val="00751269"/>
    <w:rsid w:val="0077173A"/>
    <w:rsid w:val="008033BE"/>
    <w:rsid w:val="008112F8"/>
    <w:rsid w:val="00835B0D"/>
    <w:rsid w:val="0084202C"/>
    <w:rsid w:val="00875E1F"/>
    <w:rsid w:val="008926B2"/>
    <w:rsid w:val="008E4BC4"/>
    <w:rsid w:val="00903101"/>
    <w:rsid w:val="00911BF7"/>
    <w:rsid w:val="00945397"/>
    <w:rsid w:val="0095351E"/>
    <w:rsid w:val="00982CE7"/>
    <w:rsid w:val="009F211E"/>
    <w:rsid w:val="00B16E9E"/>
    <w:rsid w:val="00BD193A"/>
    <w:rsid w:val="00C36D8E"/>
    <w:rsid w:val="00C54DC4"/>
    <w:rsid w:val="00C65CB7"/>
    <w:rsid w:val="00CC16EB"/>
    <w:rsid w:val="00CF49FB"/>
    <w:rsid w:val="00E06A9E"/>
    <w:rsid w:val="00F1321A"/>
    <w:rsid w:val="00F20BBA"/>
    <w:rsid w:val="00F53055"/>
    <w:rsid w:val="00F542A6"/>
    <w:rsid w:val="00F85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42A6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42A6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eastAsiaTheme="majorEastAsia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42A6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42A6"/>
    <w:rPr>
      <w:rFonts w:ascii="Times New Roman" w:eastAsiaTheme="majorEastAsia" w:hAnsi="Times New Roman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F542A6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F542A6"/>
    <w:rPr>
      <w:rFonts w:ascii="Times New Roman" w:eastAsiaTheme="majorEastAsia" w:hAnsi="Times New Roman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42A6"/>
    <w:pPr>
      <w:widowControl/>
      <w:numPr>
        <w:ilvl w:val="1"/>
      </w:numPr>
      <w:autoSpaceDE/>
      <w:autoSpaceDN/>
      <w:adjustRightInd/>
      <w:spacing w:after="200" w:line="276" w:lineRule="auto"/>
    </w:pPr>
    <w:rPr>
      <w:rFonts w:eastAsiaTheme="majorEastAsia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F542A6"/>
    <w:rPr>
      <w:rFonts w:ascii="Times New Roman" w:eastAsiaTheme="majorEastAsia" w:hAnsi="Times New Roman" w:cstheme="majorBidi"/>
      <w:i/>
      <w:iCs/>
      <w:color w:val="4F81BD" w:themeColor="accent1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rsid w:val="0095351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F19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dcterms:created xsi:type="dcterms:W3CDTF">2017-03-26T09:47:00Z</dcterms:created>
  <dcterms:modified xsi:type="dcterms:W3CDTF">2017-03-29T21:31:00Z</dcterms:modified>
</cp:coreProperties>
</file>